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（附件1）</w:t>
      </w:r>
    </w:p>
    <w:p>
      <w:pPr>
        <w:jc w:val="center"/>
        <w:rPr>
          <w:rFonts w:hint="eastAsia" w:ascii="华文隶书" w:hAnsi="华文隶书" w:eastAsia="华文隶书" w:cs="华文隶书"/>
          <w:sz w:val="24"/>
          <w:szCs w:val="24"/>
          <w:lang w:val="en-US" w:eastAsia="zh-CN"/>
        </w:rPr>
      </w:pPr>
      <w:r>
        <w:rPr>
          <w:rFonts w:hint="eastAsia" w:ascii="华文隶书" w:hAnsi="华文隶书" w:eastAsia="华文隶书" w:cs="华文隶书"/>
          <w:sz w:val="24"/>
          <w:szCs w:val="24"/>
          <w:lang w:val="en-US" w:eastAsia="zh-CN"/>
        </w:rPr>
        <w:t>十九大精神十九讲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上海海洋大学食品学院“学习十九大精神，我的祖国我来说”演讲比赛，可从以下十九个讲题中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任选其一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作为演讲主题，或者围绕学习十九大精神、宣扬十九大精神自定主题。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学习网址</w:t>
      </w:r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为：（上海基层党建网）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C00000"/>
          <w:sz w:val="24"/>
          <w:szCs w:val="24"/>
          <w:lang w:val="en-US" w:eastAsia="zh-CN"/>
        </w:rPr>
        <w:t>http://www.shjcdj.cn/djWeb/djweb/web/xxnineteen/home!news.action?catalogid=8aafb7055f9033bc015fa8e8e21800f1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"http://dyyj.shjcdj.cn/portal/vide.html?id=83eb0e40-c651-11e7-a623-f308687c6e47"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第一讲：新宣言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迈向民族复兴的光辉文献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"http://dyyj.shjcdj.cn/portal/vide.html?id=43142d80-c7ea-11e7-a623-f308687c6e47"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第二讲：新成就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砥砺奋进五年的历史性变革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"http://dyyj.shjcdj.cn/portal/vide.html?id=19ae7db0-c7ea-11e7-983a-f91ebfeff74a"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第三讲：新方位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中国特色社会主义进入新时代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"http://dyyj.shjcdj.cn/portal/vide.html?id=e63ad0b0-c8a6-11e7-a5b6-5dc03ec550cb"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第四讲：新论断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社会主要矛盾的历史性变化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"http://dyyj.shjcdj.cn/portal/vide.html?id=38091750-c986-11e7-b31f-ffc1f0db6073"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第五讲：新使命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“四个伟大”领航中国发展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"http://dyyj.shjcdj.cn/portal/vide.html?id=a39e4e20-cc8f-11e7-856e-f1fac39eb692"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第六讲：新指南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习近平新时代中国特色社会主义思想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"http://dyyj.shjcdj.cn/portal/vide.html?id=ac0700d0-cb03-11e7-acda-697aad97b5b0"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第七讲：新方略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指导各项工作的实践要求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"http://dyyj.shjcdj.cn/portal/vide.html?id=49bdb280-cbd9-11e7-856e-f1fac39eb692"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第八讲：新征程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为全面建设现代化强国而奋斗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"http://dyyj.shjcdj.cn/portal/vide.html?id=978e8960-cc8f-11e7-acda-697aad97b5b0"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第九讲：新战役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打好全面建成小康社会攻坚战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"http://dyyj.shjcdj.cn/portal/vide.html?id=fc9072a0-cd67-11e7-8ee0-a937ff5404db"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第十讲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新贡献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推动构建人类命运共同体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"http://dyyj.shjcdj.cn/portal/vide.html?id=8a140670-cfc3-11e7-b696-936f817dea11"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第十一讲：新辉煌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激发全民族文化创新创造活力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"http://dyyj.shjcdj.cn/portal/vide.html?id=177a1780-cefb-11e7-aa67-01df0eaac194"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第十二讲：新实践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把法治权威牢牢地立起来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"http://dyyj.shjcdj.cn/portal/vide.html?id=039f18a0-cfc3-11e7-aa67-01df0eaac194"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第十三讲：新定位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发展最广泛最真实最管用的民主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"http://dyyj.shjcdj.cn/portal/vide.html?id=a191db30-d093-11e7-8d10-29b82686c683"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第十四讲：新承诺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增强人民的获得感幸福感安全感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"http://dyyj.shjcdj.cn/portal/vide.html?id=89bf4af0-d2dd-11e7-a01b-fdc834a39b6b"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第十五讲：新追求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建设天蓝地绿水清的美丽中国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"http://dyyj.shjcdj.cn/portal/vide.html?id=89bf7200-d2dd-11e7-a01b-fdc834a39b6b"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第十六讲：新理念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努力建设现代化经济体系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"http://dyyj.shjcdj.cn/portal/vide.html?id=567a4af0-d2dd-11e7-8daa-2931578ebc09"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第十七讲：新思路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把党建设得更加坚强有力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"http://dyyj.shjcdj.cn/portal/vide.html?id=27a11a60-d3aa-11e7-8daa-2931578ebc09"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第十八讲：新党章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党的根本大法的与时俱进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"http://dyyj.shjcdj.cn/portal/vide.html?id=27656cb0-d475-11e7-8daa-2931578ebc09" \t "http://www.shjcdj.cn/djWeb/djweb/web/xxnineteen/_blank"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第十九讲：新作为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·</w:t>
      </w:r>
      <w:r>
        <w:rPr>
          <w:rFonts w:hint="eastAsia" w:ascii="仿宋" w:hAnsi="仿宋" w:eastAsia="仿宋" w:cs="仿宋"/>
          <w:sz w:val="24"/>
          <w:szCs w:val="24"/>
        </w:rPr>
        <w:t>奋力走好新时代的长征路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rPr>
          <w:rFonts w:hint="default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A3129"/>
    <w:rsid w:val="2EFA3129"/>
    <w:rsid w:val="45D47B49"/>
    <w:rsid w:val="4B18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Emphasis"/>
    <w:basedOn w:val="2"/>
    <w:qFormat/>
    <w:uiPriority w:val="0"/>
    <w:rPr>
      <w:i/>
    </w:r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2018-03-23T07:56:00Z</dcterms:created>
  <dc:creator>叉叉大魔王</dc:creator>
  <cp:lastModifiedBy>叉叉大魔王</cp:lastModifiedBy>
  <dcterms:modified xsi:type="dcterms:W3CDTF">2018-03-23T08:36:11Z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